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BE7" w:rsidRPr="007E7BE7" w:rsidRDefault="007E7BE7" w:rsidP="007E7BE7">
      <w:pPr>
        <w:ind w:firstLine="708"/>
        <w:rPr>
          <w:rFonts w:ascii="Arial" w:hAnsi="Arial" w:cs="Arial"/>
          <w:color w:val="000000"/>
          <w:sz w:val="23"/>
          <w:szCs w:val="23"/>
          <w:shd w:val="clear" w:color="auto" w:fill="FFFFFF"/>
          <w:lang w:val="kk-KZ"/>
        </w:rPr>
      </w:pPr>
      <w:r>
        <w:rPr>
          <w:rFonts w:ascii="Arial" w:hAnsi="Arial" w:cs="Arial"/>
          <w:color w:val="000000"/>
          <w:sz w:val="23"/>
          <w:szCs w:val="23"/>
          <w:shd w:val="clear" w:color="auto" w:fill="FFFFFF"/>
          <w:lang w:val="kk-KZ"/>
        </w:rPr>
        <w:t xml:space="preserve">                                                                                         </w:t>
      </w:r>
      <w:r>
        <w:rPr>
          <w:rFonts w:ascii="Arial" w:hAnsi="Arial" w:cs="Arial"/>
          <w:color w:val="000000"/>
          <w:sz w:val="23"/>
          <w:szCs w:val="23"/>
          <w:shd w:val="clear" w:color="auto" w:fill="FFFFFF"/>
        </w:rPr>
        <w:t>Ойын</w:t>
      </w:r>
      <w:r>
        <w:rPr>
          <w:rFonts w:ascii="Arial" w:hAnsi="Arial" w:cs="Arial"/>
          <w:color w:val="000000"/>
          <w:sz w:val="23"/>
          <w:szCs w:val="23"/>
          <w:shd w:val="clear" w:color="auto" w:fill="FFFFFF"/>
          <w:lang w:val="kk-KZ"/>
        </w:rPr>
        <w:t xml:space="preserve"> арқ</w:t>
      </w:r>
      <w:r>
        <w:rPr>
          <w:rFonts w:ascii="Arial" w:hAnsi="Arial" w:cs="Arial"/>
          <w:color w:val="000000"/>
          <w:sz w:val="23"/>
          <w:szCs w:val="23"/>
          <w:shd w:val="clear" w:color="auto" w:fill="FFFFFF"/>
        </w:rPr>
        <w:t>ы</w:t>
      </w:r>
      <w:r>
        <w:rPr>
          <w:rFonts w:ascii="Arial" w:hAnsi="Arial" w:cs="Arial"/>
          <w:color w:val="000000"/>
          <w:sz w:val="23"/>
          <w:szCs w:val="23"/>
          <w:shd w:val="clear" w:color="auto" w:fill="FFFFFF"/>
          <w:lang w:val="kk-KZ"/>
        </w:rPr>
        <w:t>л</w:t>
      </w:r>
      <w:r>
        <w:rPr>
          <w:rFonts w:ascii="Arial" w:hAnsi="Arial" w:cs="Arial"/>
          <w:color w:val="000000"/>
          <w:sz w:val="23"/>
          <w:szCs w:val="23"/>
          <w:shd w:val="clear" w:color="auto" w:fill="FFFFFF"/>
        </w:rPr>
        <w:t>ы</w:t>
      </w:r>
      <w:r>
        <w:rPr>
          <w:rFonts w:ascii="Arial" w:hAnsi="Arial" w:cs="Arial"/>
          <w:color w:val="000000"/>
          <w:sz w:val="23"/>
          <w:szCs w:val="23"/>
          <w:shd w:val="clear" w:color="auto" w:fill="FFFFFF"/>
          <w:lang w:val="kk-KZ"/>
        </w:rPr>
        <w:t xml:space="preserve"> балалард</w:t>
      </w:r>
      <w:r>
        <w:rPr>
          <w:rFonts w:ascii="Arial" w:hAnsi="Arial" w:cs="Arial"/>
          <w:color w:val="000000"/>
          <w:sz w:val="23"/>
          <w:szCs w:val="23"/>
          <w:shd w:val="clear" w:color="auto" w:fill="FFFFFF"/>
        </w:rPr>
        <w:t>ы</w:t>
      </w:r>
      <w:r>
        <w:rPr>
          <w:rFonts w:ascii="Arial" w:hAnsi="Arial" w:cs="Arial"/>
          <w:color w:val="000000"/>
          <w:sz w:val="23"/>
          <w:szCs w:val="23"/>
          <w:shd w:val="clear" w:color="auto" w:fill="FFFFFF"/>
          <w:lang w:val="kk-KZ"/>
        </w:rPr>
        <w:t xml:space="preserve"> оқ</w:t>
      </w:r>
      <w:r>
        <w:rPr>
          <w:rFonts w:ascii="Arial" w:hAnsi="Arial" w:cs="Arial"/>
          <w:color w:val="000000"/>
          <w:sz w:val="23"/>
          <w:szCs w:val="23"/>
          <w:shd w:val="clear" w:color="auto" w:fill="FFFFFF"/>
        </w:rPr>
        <w:t>ы</w:t>
      </w:r>
      <w:r>
        <w:rPr>
          <w:rFonts w:ascii="Arial" w:hAnsi="Arial" w:cs="Arial"/>
          <w:color w:val="000000"/>
          <w:sz w:val="23"/>
          <w:szCs w:val="23"/>
          <w:shd w:val="clear" w:color="auto" w:fill="FFFFFF"/>
          <w:lang w:val="kk-KZ"/>
        </w:rPr>
        <w:t>ту</w:t>
      </w:r>
    </w:p>
    <w:p w:rsidR="008A7069" w:rsidRDefault="007E7BE7" w:rsidP="007E7BE7">
      <w:pPr>
        <w:ind w:firstLine="708"/>
        <w:rPr>
          <w:rFonts w:ascii="Arial" w:hAnsi="Arial" w:cs="Arial"/>
          <w:color w:val="000000"/>
          <w:sz w:val="23"/>
          <w:szCs w:val="23"/>
          <w:shd w:val="clear" w:color="auto" w:fill="FFFFFF"/>
        </w:rPr>
      </w:pPr>
      <w:r>
        <w:rPr>
          <w:rFonts w:ascii="Arial" w:hAnsi="Arial" w:cs="Arial"/>
          <w:color w:val="000000"/>
          <w:sz w:val="23"/>
          <w:szCs w:val="23"/>
          <w:shd w:val="clear" w:color="auto" w:fill="FFFFFF"/>
        </w:rPr>
        <w:t>Ойын – балалардың негізгі іс – әрекетінің бір түрі. Ойын арқылы бала өмірден көптеген мәліметтер алады, өзінің психологиялық ерекшеліктерін қалыптастырады, яғни ойын арқылы бала білім алады. Бала зейіні қажет ететін, әдейілеп ұйымдастырылған ойындар оның ақылын, дүниетанымын кеңейтеді, мінез – құлқын, ерік – жігерін қалыптастырады. Аса ірі психологтардың айтуы бойынша, бала ойын үстінде қандай болса, өскенде еңбекте де сондай болады. Ойын – адамның өмір танымының алғашқы қадамы. Жас сәбидің өмірі, қоршаған ортаны танып, еңбекке қатынасы, психологиялық ерекшеліктері ойын үстінде қалыптасады. Балалар ойын барысында өздерін еркін сезінеді, ізденімпаздық, тапқырлық әрекеті (сезіну, қабылдау, ойлау, зейін қою, ерік арқылы байқалады.) Түрлі психологиялық сезім әрекетіне сүңгиді.Ойын үстінде бала бейнебір өмірдің өзіндегіндей қуаныш пен реніш сезімінде болады.</w:t>
      </w:r>
    </w:p>
    <w:p w:rsidR="007E7BE7" w:rsidRDefault="007E7BE7" w:rsidP="007E7BE7">
      <w:pPr>
        <w:pStyle w:val="a3"/>
        <w:shd w:val="clear" w:color="auto" w:fill="FFFFFF"/>
        <w:spacing w:before="0" w:beforeAutospacing="0" w:after="225" w:afterAutospacing="0"/>
        <w:ind w:firstLine="708"/>
        <w:jc w:val="both"/>
        <w:rPr>
          <w:rFonts w:ascii="Arial" w:hAnsi="Arial" w:cs="Arial"/>
          <w:color w:val="000000"/>
          <w:sz w:val="23"/>
          <w:szCs w:val="23"/>
        </w:rPr>
      </w:pPr>
      <w:r>
        <w:rPr>
          <w:rFonts w:ascii="Arial" w:hAnsi="Arial" w:cs="Arial"/>
          <w:color w:val="000000"/>
          <w:sz w:val="23"/>
          <w:szCs w:val="23"/>
        </w:rPr>
        <w:t>Балаға таңдалған білім баланың ақылына лайықтап, талабын шабыттандыратындай, ойын оятарлық іскерлігін дамытарлықтай, бастаған істің нәтижесіне жетуге тырысарлықтай нәрлі болуы керек.</w:t>
      </w:r>
    </w:p>
    <w:p w:rsidR="007E7BE7" w:rsidRDefault="007E7BE7" w:rsidP="007E7BE7">
      <w:pPr>
        <w:pStyle w:val="a3"/>
        <w:shd w:val="clear" w:color="auto" w:fill="FFFFFF"/>
        <w:spacing w:before="0" w:beforeAutospacing="0" w:after="225" w:afterAutospacing="0"/>
        <w:ind w:firstLine="708"/>
        <w:jc w:val="both"/>
        <w:rPr>
          <w:rFonts w:ascii="Arial" w:hAnsi="Arial" w:cs="Arial"/>
          <w:color w:val="000000"/>
          <w:sz w:val="23"/>
          <w:szCs w:val="23"/>
        </w:rPr>
      </w:pPr>
      <w:r>
        <w:rPr>
          <w:rFonts w:ascii="Arial" w:hAnsi="Arial" w:cs="Arial"/>
          <w:color w:val="000000"/>
          <w:sz w:val="23"/>
          <w:szCs w:val="23"/>
        </w:rPr>
        <w:t>Халық өзінің қоршаған дүниенің қыры мен сыры егжей-тегжейлі білуді баланың санасына ойын арқылы жастайынан сіңіре білуді көздеген. Ойын бала табиғатымен егіз. Өйткені бала ойынсыз өспек емес, жан-жақты дамымақ емес. Мектепалды даярлық тобында балаларға ойын арқылы сабақтың сапасын арттыруға толық мүмкіншілік бар.</w:t>
      </w:r>
    </w:p>
    <w:p w:rsidR="007E7BE7" w:rsidRDefault="007E7BE7" w:rsidP="007E7BE7">
      <w:pPr>
        <w:pStyle w:val="a3"/>
        <w:shd w:val="clear" w:color="auto" w:fill="FFFFFF"/>
        <w:spacing w:before="0" w:beforeAutospacing="0" w:after="225" w:afterAutospacing="0"/>
        <w:ind w:firstLine="708"/>
        <w:jc w:val="both"/>
        <w:rPr>
          <w:rStyle w:val="a4"/>
          <w:rFonts w:ascii="Arial" w:hAnsi="Arial" w:cs="Arial"/>
          <w:color w:val="000000"/>
          <w:sz w:val="23"/>
          <w:szCs w:val="23"/>
        </w:rPr>
      </w:pPr>
      <w:r>
        <w:rPr>
          <w:rFonts w:ascii="Arial" w:hAnsi="Arial" w:cs="Arial"/>
          <w:color w:val="000000"/>
          <w:sz w:val="23"/>
          <w:szCs w:val="23"/>
        </w:rPr>
        <w:t>Ойын арқылы бала түрлі логикалық жаттығуларды орындауға төселеді. Бұл жөнінде белгілі психолог – ғалым А.А. Люблинская </w:t>
      </w:r>
      <w:r>
        <w:rPr>
          <w:rStyle w:val="a4"/>
          <w:rFonts w:ascii="Arial" w:hAnsi="Arial" w:cs="Arial"/>
          <w:color w:val="000000"/>
          <w:sz w:val="23"/>
          <w:szCs w:val="23"/>
        </w:rPr>
        <w:t>«Зейін баланың белсенді әрекетінде туындап қана қоймай, олардың жақсы ұйымдастырылған іс – әрекетінде. Бәрінен бұрын олардың ой еңбегінде де қолдау табатынын айтады».</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Балалардың ой-өрісін дамытатын «Санамақ» ойыны. Оның басты ерекшелігі баланың ойлау қабілетін жетілдіру. Атау ұйқастарын санау арқылы бала сан үйренеді, санға аты ұйқас заттарды танып біледі.</w:t>
      </w:r>
    </w:p>
    <w:p w:rsidR="007E7BE7" w:rsidRDefault="007E7BE7" w:rsidP="007E7BE7">
      <w:pPr>
        <w:pStyle w:val="a3"/>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 xml:space="preserve">Бір </w:t>
      </w:r>
      <w:r>
        <w:rPr>
          <w:rFonts w:ascii="Arial" w:hAnsi="Arial" w:cs="Arial"/>
          <w:color w:val="000000"/>
          <w:sz w:val="23"/>
          <w:szCs w:val="23"/>
        </w:rPr>
        <w:t>дегенім – білеу,</w:t>
      </w:r>
      <w:r>
        <w:rPr>
          <w:rFonts w:ascii="Arial" w:hAnsi="Arial" w:cs="Arial"/>
          <w:color w:val="000000"/>
          <w:sz w:val="23"/>
          <w:szCs w:val="23"/>
        </w:rPr>
        <w:br/>
        <w:t>Екі дегенім – егеу,</w:t>
      </w:r>
      <w:r>
        <w:rPr>
          <w:rFonts w:ascii="Arial" w:hAnsi="Arial" w:cs="Arial"/>
          <w:color w:val="000000"/>
          <w:sz w:val="23"/>
          <w:szCs w:val="23"/>
        </w:rPr>
        <w:br/>
        <w:t>Үш дегенім – үкі,</w:t>
      </w:r>
      <w:r>
        <w:rPr>
          <w:rFonts w:ascii="Arial" w:hAnsi="Arial" w:cs="Arial"/>
          <w:color w:val="000000"/>
          <w:sz w:val="23"/>
          <w:szCs w:val="23"/>
        </w:rPr>
        <w:br/>
        <w:t>Төрт дегенім – төсек, т.б.</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Балалардың ой белсенділігін, саналы ойлана білуін дамыту, жетілдіру – тәрбиешінің негізі міндеті. Ойын баланың ойлау қабілеті мен сөздік қорын дамытуға, дағды мен шеберлікті меңгеруге, қиындықты жеңуге, төзімділікке баулиды.</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Балалардың ойлау қабілетін дамытуға сөзжұмбақ, ребус, «Ұйқасын тап» ойындарының әсері мол. Мысалы, «Ұйқасын тап» ойыны арқылы баланың білсем деген ұтымы артып, қызығып, белсенділігі танылады.</w:t>
      </w:r>
    </w:p>
    <w:p w:rsidR="007E7BE7" w:rsidRDefault="007E7BE7" w:rsidP="007E7BE7">
      <w:pPr>
        <w:pStyle w:val="a3"/>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1. Өзінше ноян,</w:t>
      </w:r>
      <w:r>
        <w:rPr>
          <w:rFonts w:ascii="Arial" w:hAnsi="Arial" w:cs="Arial"/>
          <w:color w:val="000000"/>
          <w:sz w:val="23"/>
          <w:szCs w:val="23"/>
        </w:rPr>
        <w:br/>
        <w:t>Қорқақ кім? (қоян)</w:t>
      </w:r>
    </w:p>
    <w:p w:rsidR="007E7BE7" w:rsidRDefault="007E7BE7" w:rsidP="007E7BE7">
      <w:pPr>
        <w:pStyle w:val="a3"/>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2. Тұмсығымен шымшып,</w:t>
      </w:r>
      <w:r>
        <w:rPr>
          <w:rFonts w:ascii="Arial" w:hAnsi="Arial" w:cs="Arial"/>
          <w:color w:val="000000"/>
          <w:sz w:val="23"/>
          <w:szCs w:val="23"/>
        </w:rPr>
        <w:br/>
        <w:t>Құрт тереді … (шымшық)</w:t>
      </w:r>
    </w:p>
    <w:p w:rsidR="007E7BE7" w:rsidRDefault="007E7BE7" w:rsidP="007E7BE7">
      <w:pPr>
        <w:pStyle w:val="a3"/>
        <w:shd w:val="clear" w:color="auto" w:fill="FFFFFF"/>
        <w:spacing w:before="0" w:beforeAutospacing="0" w:after="225" w:afterAutospacing="0"/>
        <w:rPr>
          <w:rFonts w:ascii="Arial" w:hAnsi="Arial" w:cs="Arial"/>
          <w:color w:val="000000"/>
          <w:sz w:val="23"/>
          <w:szCs w:val="23"/>
        </w:rPr>
      </w:pPr>
      <w:r>
        <w:rPr>
          <w:rFonts w:ascii="Arial" w:hAnsi="Arial" w:cs="Arial"/>
          <w:color w:val="000000"/>
          <w:sz w:val="23"/>
          <w:szCs w:val="23"/>
        </w:rPr>
        <w:t>3. Бата алмас түлкі,</w:t>
      </w:r>
      <w:r>
        <w:rPr>
          <w:rFonts w:ascii="Arial" w:hAnsi="Arial" w:cs="Arial"/>
          <w:color w:val="000000"/>
          <w:sz w:val="23"/>
          <w:szCs w:val="23"/>
        </w:rPr>
        <w:br/>
        <w:t>Үсті тікен …. (кірпі)</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Қазақтың ұлттық ойындарын қолдану. Мысалы, «Сақина салу», «Ақсүйек» т.б. Ребустар шешудің баланың ой ұшқырлығын дамытуға әсері мол. Баланы ұшқыр ойға, тапқырлыққа жетелейтін жұмбақтарды әр сабақ сайын жүйелі пайдалану керек. Сабақта балаларға жұмбақтарды жатқа айтқызудың өзі тілін жаттықтырады.</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Қызығушылықты туғызу үшін ойын түрлерін пайдаланудың орны бөлек. Тиімді қолданылатын ойын түрлері тәрбиешінің түсіндіріп отырған материалын балалардың зор ынтамен тыңдап, берік меңгеруіне көмектеседі. Ойын – балалар әрекетінің негізгі түрі, сондықтан ол бала өмірінде тәрбие мен білім берудің шешуші шарты болып табылады. Бала өзін қоршаған ортаны, адамдар арасындағы қарым – қатынасты білуі мен сезінуі ойын негізінде жүзеге асады.</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1. Ойынның мақсаты нақты қойылып, керекті көрнекіліктер мен материалдар күнілгері дайындалып, оңтайлы жерге қойылуы керек.</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2. Ойынға кірісер алдында оның жүргізілу тәртібі балаларға әбден түсіндірілгені жөн.</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Ойынға топтағы балалардың түгел қатысуын қамтамасыз ету керек.</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Ойынның барысында тәрбиеші балалардың түгел қатысуын қадағалаумен қатар, олардың ойын үстінде шешім қабылдай білуіне, ойлана білуіне жетелеуі керек.</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Fonts w:ascii="Arial" w:hAnsi="Arial" w:cs="Arial"/>
          <w:color w:val="000000"/>
          <w:sz w:val="23"/>
          <w:szCs w:val="23"/>
        </w:rPr>
        <w:t>Ойын түрлерінің ұйымдастырылған тақырыбы мен мазмұнына неғұрлым сәйкес алынса оның танымдық, тәрбиелік маңызы да арта түседі. Оны тиімді пайдалану сабақтың әсерлігін, тартымдылығын күшейтеді, балалардың сабаққа ынтасы мен қызығушылығын арттырады.</w:t>
      </w:r>
    </w:p>
    <w:p w:rsidR="007E7BE7" w:rsidRDefault="007E7BE7" w:rsidP="007E7BE7">
      <w:pPr>
        <w:pStyle w:val="a3"/>
        <w:shd w:val="clear" w:color="auto" w:fill="FFFFFF"/>
        <w:spacing w:before="0" w:beforeAutospacing="0" w:after="225" w:afterAutospacing="0"/>
        <w:jc w:val="both"/>
        <w:rPr>
          <w:rFonts w:ascii="Arial" w:hAnsi="Arial" w:cs="Arial"/>
          <w:color w:val="000000"/>
          <w:sz w:val="23"/>
          <w:szCs w:val="23"/>
        </w:rPr>
      </w:pPr>
      <w:r>
        <w:rPr>
          <w:rStyle w:val="a4"/>
          <w:rFonts w:ascii="Arial" w:hAnsi="Arial" w:cs="Arial"/>
          <w:color w:val="000000"/>
          <w:sz w:val="23"/>
          <w:szCs w:val="23"/>
        </w:rPr>
        <w:t>Ғұлама ғалым ағартушы Ахмет Байтұрсынов: «Басқадан кем болмас үшін біз білімді, бай һам күшті болуымыз керек. Күшті болуға бірлік керек. Осы керектердің жолында жұмыс істеу керек»</w:t>
      </w:r>
      <w:r>
        <w:rPr>
          <w:rFonts w:ascii="Arial" w:hAnsi="Arial" w:cs="Arial"/>
          <w:color w:val="000000"/>
          <w:sz w:val="23"/>
          <w:szCs w:val="23"/>
        </w:rPr>
        <w:t> деген екен. Білім беру ісіндегі бүгінгі күннің өзекті мәселесі ел ертеңін ойлайтын білімді де, білікті зейінді дезерделі ұрпақ тәрбиелеу. Балаларды мейірімділікке, әділеттілікке, әдептілікке тәрбиелеу.</w:t>
      </w:r>
    </w:p>
    <w:p w:rsidR="007E7BE7" w:rsidRDefault="007E7BE7" w:rsidP="007E7BE7">
      <w:pPr>
        <w:pStyle w:val="a3"/>
        <w:shd w:val="clear" w:color="auto" w:fill="FFFFFF"/>
        <w:spacing w:before="0" w:beforeAutospacing="0" w:after="225" w:afterAutospacing="0"/>
        <w:rPr>
          <w:rFonts w:ascii="Arial" w:hAnsi="Arial" w:cs="Arial"/>
          <w:color w:val="000000"/>
          <w:sz w:val="23"/>
          <w:szCs w:val="23"/>
        </w:rPr>
      </w:pPr>
      <w:bookmarkStart w:id="0" w:name="_GoBack"/>
      <w:bookmarkEnd w:id="0"/>
    </w:p>
    <w:p w:rsidR="007E7BE7" w:rsidRDefault="007E7BE7" w:rsidP="007E7BE7">
      <w:pPr>
        <w:pStyle w:val="a3"/>
        <w:shd w:val="clear" w:color="auto" w:fill="FFFFFF"/>
        <w:spacing w:before="0" w:beforeAutospacing="0" w:after="225" w:afterAutospacing="0"/>
        <w:ind w:firstLine="708"/>
        <w:jc w:val="both"/>
        <w:rPr>
          <w:rStyle w:val="a4"/>
          <w:rFonts w:ascii="Arial" w:hAnsi="Arial" w:cs="Arial"/>
          <w:color w:val="000000"/>
          <w:sz w:val="23"/>
          <w:szCs w:val="23"/>
        </w:rPr>
      </w:pPr>
    </w:p>
    <w:p w:rsidR="007E7BE7" w:rsidRDefault="007E7BE7" w:rsidP="007E7BE7">
      <w:pPr>
        <w:pStyle w:val="a3"/>
        <w:shd w:val="clear" w:color="auto" w:fill="FFFFFF"/>
        <w:spacing w:before="0" w:beforeAutospacing="0" w:after="225" w:afterAutospacing="0"/>
        <w:ind w:firstLine="708"/>
        <w:jc w:val="both"/>
        <w:rPr>
          <w:rFonts w:ascii="Arial" w:hAnsi="Arial" w:cs="Arial"/>
          <w:color w:val="000000"/>
          <w:sz w:val="23"/>
          <w:szCs w:val="23"/>
        </w:rPr>
      </w:pPr>
    </w:p>
    <w:p w:rsidR="007E7BE7" w:rsidRDefault="007E7BE7"/>
    <w:sectPr w:rsidR="007E7B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D16"/>
    <w:rsid w:val="007E7BE7"/>
    <w:rsid w:val="008A7069"/>
    <w:rsid w:val="00AB3D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848C1"/>
  <w15:chartTrackingRefBased/>
  <w15:docId w15:val="{3982EAFA-62C4-4492-B151-F7D04D1A4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E7B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E7B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807835">
      <w:bodyDiv w:val="1"/>
      <w:marLeft w:val="0"/>
      <w:marRight w:val="0"/>
      <w:marTop w:val="0"/>
      <w:marBottom w:val="0"/>
      <w:divBdr>
        <w:top w:val="none" w:sz="0" w:space="0" w:color="auto"/>
        <w:left w:val="none" w:sz="0" w:space="0" w:color="auto"/>
        <w:bottom w:val="none" w:sz="0" w:space="0" w:color="auto"/>
        <w:right w:val="none" w:sz="0" w:space="0" w:color="auto"/>
      </w:divBdr>
    </w:div>
    <w:div w:id="947471070">
      <w:bodyDiv w:val="1"/>
      <w:marLeft w:val="0"/>
      <w:marRight w:val="0"/>
      <w:marTop w:val="0"/>
      <w:marBottom w:val="0"/>
      <w:divBdr>
        <w:top w:val="none" w:sz="0" w:space="0" w:color="auto"/>
        <w:left w:val="none" w:sz="0" w:space="0" w:color="auto"/>
        <w:bottom w:val="none" w:sz="0" w:space="0" w:color="auto"/>
        <w:right w:val="none" w:sz="0" w:space="0" w:color="auto"/>
      </w:divBdr>
    </w:div>
    <w:div w:id="153165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651</Words>
  <Characters>3716</Characters>
  <Application>Microsoft Office Word</Application>
  <DocSecurity>0</DocSecurity>
  <Lines>30</Lines>
  <Paragraphs>8</Paragraphs>
  <ScaleCrop>false</ScaleCrop>
  <Company>HP</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Aigerim Medeubaeva</dc:creator>
  <cp:keywords/>
  <dc:description/>
  <cp:lastModifiedBy>Aigerim Medeubaeva</cp:lastModifiedBy>
  <cp:revision>2</cp:revision>
  <dcterms:created xsi:type="dcterms:W3CDTF">2022-09-13T06:54:00Z</dcterms:created>
  <dcterms:modified xsi:type="dcterms:W3CDTF">2022-09-13T06:58:00Z</dcterms:modified>
</cp:coreProperties>
</file>